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2B3E" w14:textId="77777777" w:rsidR="00253098" w:rsidRDefault="00253098">
      <w:pPr>
        <w:rPr>
          <w:b/>
          <w:bCs/>
        </w:rPr>
      </w:pPr>
    </w:p>
    <w:p w14:paraId="0D358F42" w14:textId="2F47DDD9" w:rsidR="00E7493B" w:rsidRPr="00356EAB" w:rsidRDefault="00253098" w:rsidP="00356EAB">
      <w:pPr>
        <w:jc w:val="center"/>
        <w:rPr>
          <w:b/>
          <w:bCs/>
        </w:rPr>
      </w:pPr>
      <w:r w:rsidRPr="00253098">
        <w:rPr>
          <w:b/>
          <w:bCs/>
        </w:rPr>
        <w:t>Nabór eksponatów</w:t>
      </w:r>
      <w:r>
        <w:rPr>
          <w:b/>
          <w:bCs/>
        </w:rPr>
        <w:t xml:space="preserve"> i pamiątek</w:t>
      </w:r>
      <w:r w:rsidRPr="00253098">
        <w:rPr>
          <w:b/>
          <w:bCs/>
        </w:rPr>
        <w:t xml:space="preserve"> do stałej ekspozycji w nowopowstającym obiekcie</w:t>
      </w:r>
      <w:r w:rsidR="00356EAB">
        <w:rPr>
          <w:b/>
          <w:bCs/>
        </w:rPr>
        <w:br/>
      </w:r>
      <w:r w:rsidRPr="00253098">
        <w:rPr>
          <w:b/>
          <w:bCs/>
        </w:rPr>
        <w:t xml:space="preserve"> – Habsburska osada gospodarcza „U początków Wisły”</w:t>
      </w:r>
      <w:r>
        <w:t xml:space="preserve"> </w:t>
      </w:r>
      <w:r w:rsidR="00356EAB">
        <w:br/>
      </w:r>
      <w:r>
        <w:t xml:space="preserve">(boczny odcinek ul. Czarne, </w:t>
      </w:r>
      <w:r w:rsidR="00AE7702">
        <w:t>przy wodospadzie</w:t>
      </w:r>
      <w:r>
        <w:t>)</w:t>
      </w:r>
      <w:r w:rsidR="00356EAB">
        <w:t xml:space="preserve">, </w:t>
      </w:r>
      <w:r w:rsidR="00356EAB">
        <w:br/>
        <w:t>w ramach projektu „</w:t>
      </w:r>
      <w:r w:rsidR="00356EAB" w:rsidRPr="00356EAB">
        <w:t>Śląsk Cieszyński – wspólna historia drewna, żelaza i ludzi</w:t>
      </w:r>
      <w:r w:rsidR="00356EAB">
        <w:t>”</w:t>
      </w:r>
    </w:p>
    <w:p w14:paraId="11937CCF" w14:textId="77777777" w:rsidR="00253098" w:rsidRDefault="00253098"/>
    <w:p w14:paraId="61A648C8" w14:textId="30132816" w:rsidR="009C14D3" w:rsidRDefault="009C14D3">
      <w:r>
        <w:t>Szanowni Mieszkańcy!</w:t>
      </w:r>
    </w:p>
    <w:p w14:paraId="5B5BC4D7" w14:textId="77777777" w:rsidR="009C14D3" w:rsidRDefault="009C14D3" w:rsidP="00253098">
      <w:pPr>
        <w:jc w:val="both"/>
      </w:pPr>
    </w:p>
    <w:p w14:paraId="39A9FC1A" w14:textId="5A787CE2" w:rsidR="00253098" w:rsidRDefault="00253098" w:rsidP="00253098">
      <w:pPr>
        <w:jc w:val="both"/>
      </w:pPr>
      <w:r>
        <w:t xml:space="preserve">W Wiśle powstaje nowa atrakcja – właśnie trwają intensywne prace budowlane, w ramach których rekonstruowana jest oficyna mieszkalna oraz budynek gospodarczy. Oba budynki składają się na kompleks pod </w:t>
      </w:r>
      <w:r w:rsidRPr="00253098">
        <w:t>nazwą Habsburska osada gospodarcza „U początków Wisły”</w:t>
      </w:r>
      <w:r>
        <w:t xml:space="preserve">. </w:t>
      </w:r>
      <w:r w:rsidR="00356EAB">
        <w:t xml:space="preserve">Cały proces możliwy jest dzięki zaangażowaniu środków własnych Gminy Wisła, dofinansowania z Programu INTERREG V-A: Republika Czeska – Polska oraz środków Rządowego Funduszu Inwestycji Lokalnych. </w:t>
      </w:r>
    </w:p>
    <w:p w14:paraId="17DBAA32" w14:textId="4C2DD15C" w:rsidR="00356EAB" w:rsidRDefault="00356EAB" w:rsidP="00253098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F3DA8" wp14:editId="4F96C61A">
                <wp:simplePos x="0" y="0"/>
                <wp:positionH relativeFrom="column">
                  <wp:posOffset>-61595</wp:posOffset>
                </wp:positionH>
                <wp:positionV relativeFrom="paragraph">
                  <wp:posOffset>1291590</wp:posOffset>
                </wp:positionV>
                <wp:extent cx="5915025" cy="279082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790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B612BA" w14:textId="59F44374" w:rsidR="00356EAB" w:rsidRPr="00356EAB" w:rsidRDefault="00356EAB" w:rsidP="00356EAB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56EAB">
                              <w:rPr>
                                <w:b/>
                                <w:bCs/>
                              </w:rPr>
                              <w:t>ZAŁOŻENIA DLA EKSPOZYCJI</w:t>
                            </w:r>
                          </w:p>
                          <w:p w14:paraId="735A9762" w14:textId="406C1032" w:rsidR="00356EAB" w:rsidRDefault="00356EAB" w:rsidP="00356EAB">
                            <w:pPr>
                              <w:jc w:val="both"/>
                            </w:pPr>
                            <w:r>
                              <w:t xml:space="preserve">Tematem wiodącym ekspozycji będzie historia gospodarcza Wisły na tle historii księstwa cieszyńskiego jako majątku książąt cieszyńskich, a następnie zarządu własności Habsburgów (komory cieszyńskiej). </w:t>
                            </w:r>
                          </w:p>
                          <w:p w14:paraId="756E8CAD" w14:textId="77777777" w:rsidR="00356EAB" w:rsidRDefault="00356EAB" w:rsidP="00356EAB">
                            <w:pPr>
                              <w:jc w:val="both"/>
                            </w:pPr>
                            <w:r>
                              <w:t>Główny temat (zgodnie z tytułem projektu) to historia gospodarowania zasobami leśnymi (od założenia wsi) i tworzenia przemysłu (m.in. Wisła, Ustroń, Trzyniec) – od tworzenia lasu gospodarczego przez wycinkę, transport i obróbkę drewna po produkty końcowe: węgiel drzewny, wyroby żelazne, piły (tartaki), młyny, folusze, chałupy, wille, kościoły.</w:t>
                            </w:r>
                          </w:p>
                          <w:p w14:paraId="2D17C65B" w14:textId="77777777" w:rsidR="00356EAB" w:rsidRDefault="00356EAB" w:rsidP="00356EAB">
                            <w:pPr>
                              <w:jc w:val="both"/>
                            </w:pPr>
                            <w:r>
                              <w:t xml:space="preserve">Ekspozycja będzie uwzględniać fakty historyczne, legendy i podania o źródłach Wisły i założeniu wsi oraz miejscowe tradycje i wierzenia ludowe (np. </w:t>
                            </w:r>
                            <w:proofErr w:type="spellStart"/>
                            <w:r>
                              <w:t>utopiec</w:t>
                            </w:r>
                            <w:proofErr w:type="spellEnd"/>
                            <w:r>
                              <w:t xml:space="preserve"> w Ciasnej </w:t>
                            </w:r>
                            <w:proofErr w:type="spellStart"/>
                            <w:r>
                              <w:t>Ciśni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04214E21" w14:textId="77777777" w:rsidR="00356EAB" w:rsidRDefault="00356EAB" w:rsidP="00356EAB">
                            <w:pPr>
                              <w:jc w:val="both"/>
                            </w:pPr>
                            <w:r>
                              <w:t>Jednym z ważnych wątków ekspozycji będą również trzy źródła Wisły (wyprawy do źródeł, początki turystyki i ich odbicie w literaturze pięknej oraz prasie), a także tworzenie wykorzystanie gospodarcze rzeki Wisły i jej regulacje (</w:t>
                            </w:r>
                            <w:proofErr w:type="spellStart"/>
                            <w:r>
                              <w:t>zaporki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przeciwrumowiskowe</w:t>
                            </w:r>
                            <w:proofErr w:type="spellEnd"/>
                            <w:r>
                              <w:t>, tzw. młynki, regulacje potoków i rzeki).</w:t>
                            </w:r>
                          </w:p>
                          <w:p w14:paraId="0CBEFCE4" w14:textId="77777777" w:rsidR="00356EAB" w:rsidRDefault="00356EAB" w:rsidP="00356EAB">
                            <w:pPr>
                              <w:jc w:val="both"/>
                            </w:pPr>
                          </w:p>
                          <w:p w14:paraId="4B4FDADD" w14:textId="2FBC77F0" w:rsidR="00356EAB" w:rsidRDefault="00356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F3DA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85pt;margin-top:101.7pt;width:465.75pt;height:2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" fillcolor="#4472c4 [3204]" strokecolor="#1f3763 [1604]" strokeweight="1pt">
                <v:textbox>
                  <w:txbxContent>
                    <w:p w14:paraId="0CB612BA" w14:textId="59F44374" w:rsidR="00356EAB" w:rsidRPr="00356EAB" w:rsidRDefault="00356EAB" w:rsidP="00356EAB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356EAB">
                        <w:rPr>
                          <w:b/>
                          <w:bCs/>
                        </w:rPr>
                        <w:t>ZAŁOŻENIA DLA EKSPOZYCJI</w:t>
                      </w:r>
                    </w:p>
                    <w:p w14:paraId="735A9762" w14:textId="406C1032" w:rsidR="00356EAB" w:rsidRDefault="00356EAB" w:rsidP="00356EAB">
                      <w:pPr>
                        <w:jc w:val="both"/>
                      </w:pPr>
                      <w:r>
                        <w:t xml:space="preserve">Tematem wiodącym ekspozycji będzie historia gospodarcza Wisły na tle historii księstwa cieszyńskiego jako majątku książąt cieszyńskich, a następnie zarządu własności Habsburgów (komory cieszyńskiej). </w:t>
                      </w:r>
                    </w:p>
                    <w:p w14:paraId="756E8CAD" w14:textId="77777777" w:rsidR="00356EAB" w:rsidRDefault="00356EAB" w:rsidP="00356EAB">
                      <w:pPr>
                        <w:jc w:val="both"/>
                      </w:pPr>
                      <w:r>
                        <w:t>Główny temat (zgodnie z tytułem projektu) to historia gospodarowania zasobami leśnymi (od założenia wsi) i tworzenia przemysłu (m.in. Wisła, Ustroń, Trzyniec) – od tworzenia lasu gospodarczego przez wycinkę, transport i obróbkę drewna po produkty końcowe: węgiel drzewny, wyroby żelazne, piły (tartaki), młyny, folusze, chałupy, wille, kościoły.</w:t>
                      </w:r>
                    </w:p>
                    <w:p w14:paraId="2D17C65B" w14:textId="77777777" w:rsidR="00356EAB" w:rsidRDefault="00356EAB" w:rsidP="00356EAB">
                      <w:pPr>
                        <w:jc w:val="both"/>
                      </w:pPr>
                      <w:r>
                        <w:t xml:space="preserve">Ekspozycja będzie uwzględniać fakty historyczne, legendy i podania o źródłach Wisły i założeniu wsi oraz miejscowe tradycje i wierzenia ludowe (np. </w:t>
                      </w:r>
                      <w:proofErr w:type="spellStart"/>
                      <w:r>
                        <w:t>utopiec</w:t>
                      </w:r>
                      <w:proofErr w:type="spellEnd"/>
                      <w:r>
                        <w:t xml:space="preserve"> w Ciasnej </w:t>
                      </w:r>
                      <w:proofErr w:type="spellStart"/>
                      <w:r>
                        <w:t>Ciśni</w:t>
                      </w:r>
                      <w:proofErr w:type="spellEnd"/>
                      <w:r>
                        <w:t>).</w:t>
                      </w:r>
                    </w:p>
                    <w:p w14:paraId="04214E21" w14:textId="77777777" w:rsidR="00356EAB" w:rsidRDefault="00356EAB" w:rsidP="00356EAB">
                      <w:pPr>
                        <w:jc w:val="both"/>
                      </w:pPr>
                      <w:r>
                        <w:t>Jednym z ważnych wątków ekspozycji będą również trzy źródła Wisły (wyprawy do źródeł, początki turystyki i ich odbicie w literaturze pięknej oraz prasie), a także tworzenie wykorzystanie gospodarcze rzeki Wisły i jej regulacje (</w:t>
                      </w:r>
                      <w:proofErr w:type="spellStart"/>
                      <w:r>
                        <w:t>zaporki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przeciwrumowiskowe</w:t>
                      </w:r>
                      <w:proofErr w:type="spellEnd"/>
                      <w:r>
                        <w:t>, tzw. młynki, regulacje potoków i rzeki).</w:t>
                      </w:r>
                    </w:p>
                    <w:p w14:paraId="0CBEFCE4" w14:textId="77777777" w:rsidR="00356EAB" w:rsidRDefault="00356EAB" w:rsidP="00356EAB">
                      <w:pPr>
                        <w:jc w:val="both"/>
                      </w:pPr>
                    </w:p>
                    <w:p w14:paraId="4B4FDADD" w14:textId="2FBC77F0" w:rsidR="00356EAB" w:rsidRDefault="00356EAB"/>
                  </w:txbxContent>
                </v:textbox>
                <w10:wrap type="square"/>
              </v:shape>
            </w:pict>
          </mc:Fallback>
        </mc:AlternateContent>
      </w:r>
      <w:r>
        <w:t xml:space="preserve">Prace budowlane zakończą się we wrześniu, dlatego już teraz grupa ekspertów pracuje nad założeniami dla przyszłej ekspozycji stałej, która znajdzie się w osadzie. W związku z tym inwestor Gmina Wisła, </w:t>
      </w:r>
      <w:r>
        <w:br/>
        <w:t xml:space="preserve">z siedzibą w Urzędzie Miejskim w Wiśle, rozpoczyna poszukiwania eksponatów i pamiątek, które mogłyby stanowić część ekspozycji, szczególnie interesują nas: </w:t>
      </w:r>
      <w:r w:rsidRPr="00356EAB">
        <w:t>historyczn</w:t>
      </w:r>
      <w:r>
        <w:t>e</w:t>
      </w:r>
      <w:r w:rsidRPr="00356EAB">
        <w:t xml:space="preserve"> fotografi</w:t>
      </w:r>
      <w:r>
        <w:t>e</w:t>
      </w:r>
      <w:r w:rsidRPr="00356EAB">
        <w:t>, obraz</w:t>
      </w:r>
      <w:r>
        <w:t>y</w:t>
      </w:r>
      <w:r w:rsidRPr="00356EAB">
        <w:t>, list</w:t>
      </w:r>
      <w:r>
        <w:t>y</w:t>
      </w:r>
      <w:r w:rsidRPr="00356EAB">
        <w:t>, pamiętnik</w:t>
      </w:r>
      <w:r>
        <w:t>i</w:t>
      </w:r>
      <w:r w:rsidRPr="00356EAB">
        <w:t>, odznacze</w:t>
      </w:r>
      <w:r>
        <w:t>nia</w:t>
      </w:r>
      <w:r w:rsidRPr="00356EAB">
        <w:t>, map</w:t>
      </w:r>
      <w:r>
        <w:t>y, sprzęty użytku codziennego oraz</w:t>
      </w:r>
      <w:r w:rsidRPr="00356EAB">
        <w:t xml:space="preserve"> </w:t>
      </w:r>
      <w:r>
        <w:t>inne</w:t>
      </w:r>
      <w:r w:rsidRPr="00356EAB">
        <w:t xml:space="preserve"> przedmiot</w:t>
      </w:r>
      <w:r>
        <w:t>y</w:t>
      </w:r>
      <w:r w:rsidRPr="00356EAB">
        <w:t>, które nawiązują do założeń ekspozycji</w:t>
      </w:r>
      <w:r>
        <w:t xml:space="preserve">. </w:t>
      </w:r>
    </w:p>
    <w:p w14:paraId="334917ED" w14:textId="3B5BCF55" w:rsidR="00356EAB" w:rsidRDefault="00356EAB" w:rsidP="00253098">
      <w:pPr>
        <w:jc w:val="both"/>
      </w:pPr>
    </w:p>
    <w:p w14:paraId="44A48041" w14:textId="28740B34" w:rsidR="00AE7702" w:rsidRDefault="00620C0D" w:rsidP="00AE7702">
      <w:pPr>
        <w:jc w:val="both"/>
      </w:pPr>
      <w:r w:rsidRPr="00AE7702">
        <w:rPr>
          <w:u w:val="single"/>
        </w:rPr>
        <w:t>W szczególności poszukujemy</w:t>
      </w:r>
      <w:r>
        <w:t xml:space="preserve">: </w:t>
      </w:r>
      <w:r w:rsidR="00AE7702">
        <w:t xml:space="preserve">dawnych </w:t>
      </w:r>
      <w:r w:rsidR="00AE7702" w:rsidRPr="00AE7702">
        <w:t>drewnian</w:t>
      </w:r>
      <w:r w:rsidR="00AE7702">
        <w:t>ych</w:t>
      </w:r>
      <w:r w:rsidR="00AE7702" w:rsidRPr="00AE7702">
        <w:t xml:space="preserve"> i żelazn</w:t>
      </w:r>
      <w:r w:rsidR="00AE7702">
        <w:t>ych</w:t>
      </w:r>
      <w:r w:rsidR="00AE7702" w:rsidRPr="00AE7702">
        <w:t xml:space="preserve"> sprzęt</w:t>
      </w:r>
      <w:r w:rsidR="00AE7702">
        <w:t>ów</w:t>
      </w:r>
      <w:r w:rsidR="00AE7702" w:rsidRPr="00AE7702">
        <w:t xml:space="preserve"> i narzędzi</w:t>
      </w:r>
      <w:r w:rsidR="00AE7702">
        <w:t>,</w:t>
      </w:r>
      <w:r w:rsidR="00AE7702" w:rsidRPr="00AE7702">
        <w:t xml:space="preserve"> używan</w:t>
      </w:r>
      <w:r w:rsidR="00AE7702">
        <w:t>ych</w:t>
      </w:r>
      <w:r w:rsidR="00AE7702" w:rsidRPr="00AE7702">
        <w:t xml:space="preserve"> </w:t>
      </w:r>
      <w:r w:rsidR="00AE7702">
        <w:br/>
      </w:r>
      <w:r w:rsidR="00AE7702" w:rsidRPr="00AE7702">
        <w:t xml:space="preserve">w domu i na gospodarstwie oraz pracy w lesie, zwłaszcza odlewane w dawnych hutach w Ustroniu </w:t>
      </w:r>
      <w:r w:rsidR="00AE7702">
        <w:br/>
      </w:r>
      <w:r w:rsidR="00AE7702" w:rsidRPr="00AE7702">
        <w:t xml:space="preserve">i Trzyńcu, w tym m.in. piły, heble, siekiery, klupa (średnicomierz), cechówka, młoty, kliny, haki, imadła, </w:t>
      </w:r>
      <w:proofErr w:type="spellStart"/>
      <w:r w:rsidR="00AE7702" w:rsidRPr="00AE7702">
        <w:t>porzyz</w:t>
      </w:r>
      <w:proofErr w:type="spellEnd"/>
      <w:r w:rsidR="00AE7702" w:rsidRPr="00AE7702">
        <w:t xml:space="preserve">, raki do zbierania szyszek, sprzęty domowe (żelazka, tary do prania, wirówki do miodu, formy do masła, maselniczki, kociołki żeliwne), </w:t>
      </w:r>
      <w:proofErr w:type="spellStart"/>
      <w:r w:rsidR="00AE7702" w:rsidRPr="00AE7702">
        <w:t>hoczki</w:t>
      </w:r>
      <w:proofErr w:type="spellEnd"/>
      <w:r w:rsidR="00AE7702" w:rsidRPr="00AE7702">
        <w:t xml:space="preserve"> do stroju, drewniane taborety,</w:t>
      </w:r>
      <w:r w:rsidR="00AE7702">
        <w:t xml:space="preserve"> </w:t>
      </w:r>
      <w:r w:rsidR="00AE7702" w:rsidRPr="00AE7702">
        <w:t>garnki (trójnogi i inne), okucia, widły, grabie i inne</w:t>
      </w:r>
      <w:r w:rsidR="00AE7702">
        <w:t>,</w:t>
      </w:r>
      <w:r w:rsidR="00AE7702" w:rsidRPr="00AE7702">
        <w:t xml:space="preserve"> najlepiej z przełomu XIX i XX wieku.</w:t>
      </w:r>
    </w:p>
    <w:p w14:paraId="25514436" w14:textId="77777777" w:rsidR="00AE7702" w:rsidRDefault="00AE7702" w:rsidP="00AE7702">
      <w:pPr>
        <w:jc w:val="both"/>
      </w:pPr>
    </w:p>
    <w:p w14:paraId="08FF016B" w14:textId="07181478" w:rsidR="009C14D3" w:rsidRDefault="009C14D3" w:rsidP="00253098">
      <w:pPr>
        <w:jc w:val="both"/>
      </w:pPr>
      <w:r>
        <w:t>Jeżeli w swoich domowych zbiorach posiadają Państwo</w:t>
      </w:r>
      <w:r w:rsidR="00AE7702">
        <w:t xml:space="preserve"> wcześniej wymienione</w:t>
      </w:r>
      <w:r>
        <w:t xml:space="preserve"> pamiątki historyczne </w:t>
      </w:r>
      <w:r w:rsidR="00AE7702">
        <w:br/>
      </w:r>
      <w:r>
        <w:t xml:space="preserve">(i nie tylko), które w jakikolwiek sposób wpisują się w założenia ekspozycji i chcieliby je Państwo przekazać jako eksponaty do nowego obiektu – będzie to można zrobić na dwa sposoby: </w:t>
      </w:r>
      <w:r w:rsidRPr="009C14D3">
        <w:t>jako dar</w:t>
      </w:r>
      <w:r w:rsidR="00620C0D">
        <w:t>owiznę</w:t>
      </w:r>
      <w:r w:rsidRPr="009C14D3">
        <w:t xml:space="preserve"> </w:t>
      </w:r>
      <w:r w:rsidR="00620C0D">
        <w:t>na rzecz Gminy</w:t>
      </w:r>
      <w:r w:rsidRPr="009C14D3">
        <w:t xml:space="preserve"> lub oddać w depozyt. Najcenniejsze z nich zostaną umieszczone na wystawie wraz  </w:t>
      </w:r>
      <w:r w:rsidR="00AE7702">
        <w:br/>
      </w:r>
      <w:r w:rsidRPr="009C14D3">
        <w:t>z informacją o darczyńcach.</w:t>
      </w:r>
    </w:p>
    <w:p w14:paraId="5A981936" w14:textId="47C89660" w:rsidR="009C14D3" w:rsidRPr="00C6374E" w:rsidRDefault="009C14D3" w:rsidP="00253098">
      <w:pPr>
        <w:jc w:val="both"/>
      </w:pPr>
      <w:r>
        <w:t xml:space="preserve">W pierwszym etapie prosimy Państwa o przekazanie kilku zdjęć każdego z eksponatów wraz króciutkim opisem najważniejszych parametrów (w przybliżeniu wysokość, szerokość i inne istotne cechy) na adres mailowy </w:t>
      </w:r>
      <w:hyperlink r:id="rId6" w:history="1">
        <w:r w:rsidRPr="001064DB">
          <w:rPr>
            <w:rStyle w:val="Hipercze"/>
          </w:rPr>
          <w:t>fundusze@um.wisla.pl</w:t>
        </w:r>
      </w:hyperlink>
      <w:r>
        <w:t xml:space="preserve"> z dopiskiem w tytule NABÓR EKSPONATÓW</w:t>
      </w:r>
      <w:r w:rsidR="00A528A5">
        <w:t xml:space="preserve">, w </w:t>
      </w:r>
      <w:r w:rsidR="00A528A5" w:rsidRPr="00A528A5">
        <w:rPr>
          <w:b/>
          <w:bCs/>
        </w:rPr>
        <w:t>terminie do 31 maja 2023 r.</w:t>
      </w:r>
      <w:r w:rsidR="00C6374E">
        <w:t xml:space="preserve"> W zgłoszeniu proszę umieścić również numer telefonu do osoby, z którą będzie można się skontaktować, w celu określenia zasad przekazania. </w:t>
      </w:r>
    </w:p>
    <w:p w14:paraId="0B7611CE" w14:textId="2D83C717" w:rsidR="00356EAB" w:rsidRDefault="009C14D3" w:rsidP="00253098">
      <w:pPr>
        <w:jc w:val="both"/>
      </w:pPr>
      <w:r w:rsidRPr="009C14D3">
        <w:t>Szczegółow</w:t>
      </w:r>
      <w:r w:rsidR="00A528A5">
        <w:t>ych</w:t>
      </w:r>
      <w:r w:rsidRPr="009C14D3">
        <w:t xml:space="preserve"> informacj</w:t>
      </w:r>
      <w:r w:rsidR="00A528A5">
        <w:t xml:space="preserve">i udziela </w:t>
      </w:r>
      <w:r w:rsidR="00620C0D">
        <w:t xml:space="preserve">Paulina Szotkowska – Referat Rozwoju Gospodarczego i Środowiska Urzędu Miejskiego w Wiśle, pod numerem telefonu 33/8552425 w. 113, 33/8578850, lub mailowo </w:t>
      </w:r>
      <w:hyperlink r:id="rId7" w:history="1">
        <w:r w:rsidR="00620C0D" w:rsidRPr="001064DB">
          <w:rPr>
            <w:rStyle w:val="Hipercze"/>
          </w:rPr>
          <w:t>fundusze@um.wisla.pl</w:t>
        </w:r>
      </w:hyperlink>
      <w:r w:rsidR="00620C0D">
        <w:t>.</w:t>
      </w:r>
    </w:p>
    <w:p w14:paraId="461D6895" w14:textId="77777777" w:rsidR="00620C0D" w:rsidRDefault="00620C0D" w:rsidP="00253098">
      <w:pPr>
        <w:jc w:val="both"/>
      </w:pPr>
    </w:p>
    <w:p w14:paraId="4B324DBA" w14:textId="77777777" w:rsidR="00356EAB" w:rsidRDefault="00356EAB" w:rsidP="00253098">
      <w:pPr>
        <w:jc w:val="both"/>
      </w:pPr>
    </w:p>
    <w:p w14:paraId="22BE2E73" w14:textId="56BD7A95" w:rsidR="00356EAB" w:rsidRDefault="00356EAB" w:rsidP="00253098">
      <w:pPr>
        <w:jc w:val="both"/>
      </w:pPr>
    </w:p>
    <w:p w14:paraId="2B85D218" w14:textId="77777777" w:rsidR="00DB3BC7" w:rsidRDefault="00DB3BC7" w:rsidP="00253098">
      <w:pPr>
        <w:jc w:val="both"/>
      </w:pPr>
    </w:p>
    <w:p w14:paraId="032FB926" w14:textId="77777777" w:rsidR="00DB3BC7" w:rsidRDefault="00DB3BC7" w:rsidP="00253098">
      <w:pPr>
        <w:jc w:val="both"/>
      </w:pPr>
    </w:p>
    <w:p w14:paraId="6DAC5B05" w14:textId="77777777" w:rsidR="00DB3BC7" w:rsidRDefault="00DB3BC7" w:rsidP="00253098">
      <w:pPr>
        <w:jc w:val="both"/>
      </w:pPr>
    </w:p>
    <w:p w14:paraId="377102C6" w14:textId="77777777" w:rsidR="00DB3BC7" w:rsidRDefault="00DB3BC7" w:rsidP="00253098">
      <w:pPr>
        <w:jc w:val="both"/>
      </w:pPr>
    </w:p>
    <w:p w14:paraId="3A00033C" w14:textId="77777777" w:rsidR="00DB3BC7" w:rsidRDefault="00DB3BC7" w:rsidP="00253098">
      <w:pPr>
        <w:jc w:val="both"/>
      </w:pPr>
    </w:p>
    <w:p w14:paraId="7974122B" w14:textId="77777777" w:rsidR="00DB3BC7" w:rsidRDefault="00DB3BC7" w:rsidP="00253098">
      <w:pPr>
        <w:jc w:val="both"/>
      </w:pPr>
    </w:p>
    <w:p w14:paraId="4DE4D131" w14:textId="77777777" w:rsidR="00DB3BC7" w:rsidRDefault="00DB3BC7" w:rsidP="00253098">
      <w:pPr>
        <w:jc w:val="both"/>
      </w:pPr>
    </w:p>
    <w:p w14:paraId="771DC697" w14:textId="77777777" w:rsidR="00DB3BC7" w:rsidRDefault="00DB3BC7" w:rsidP="00253098">
      <w:pPr>
        <w:jc w:val="both"/>
      </w:pPr>
    </w:p>
    <w:p w14:paraId="7D273C2D" w14:textId="77777777" w:rsidR="00DB3BC7" w:rsidRDefault="00DB3BC7" w:rsidP="00253098">
      <w:pPr>
        <w:jc w:val="both"/>
      </w:pPr>
    </w:p>
    <w:p w14:paraId="5BCA955B" w14:textId="77777777" w:rsidR="00DB3BC7" w:rsidRDefault="00DB3BC7" w:rsidP="00253098">
      <w:pPr>
        <w:jc w:val="both"/>
      </w:pPr>
    </w:p>
    <w:p w14:paraId="2EFE7576" w14:textId="77777777" w:rsidR="00DB3BC7" w:rsidRDefault="00DB3BC7" w:rsidP="00253098">
      <w:pPr>
        <w:jc w:val="both"/>
      </w:pPr>
    </w:p>
    <w:p w14:paraId="08BA2C07" w14:textId="77777777" w:rsidR="00DB3BC7" w:rsidRDefault="00DB3BC7" w:rsidP="00253098">
      <w:pPr>
        <w:jc w:val="both"/>
      </w:pPr>
    </w:p>
    <w:p w14:paraId="19CD6226" w14:textId="77777777" w:rsidR="00DB3BC7" w:rsidRDefault="00DB3BC7" w:rsidP="00253098">
      <w:pPr>
        <w:jc w:val="both"/>
      </w:pPr>
    </w:p>
    <w:p w14:paraId="2C8B8866" w14:textId="77777777" w:rsidR="00DB3BC7" w:rsidRDefault="00DB3BC7" w:rsidP="00253098">
      <w:pPr>
        <w:jc w:val="both"/>
      </w:pPr>
    </w:p>
    <w:p w14:paraId="160D4901" w14:textId="77777777" w:rsidR="00DB3BC7" w:rsidRDefault="00DB3BC7" w:rsidP="00253098">
      <w:pPr>
        <w:jc w:val="both"/>
      </w:pPr>
    </w:p>
    <w:p w14:paraId="6FD99353" w14:textId="77777777" w:rsidR="00DB3BC7" w:rsidRDefault="00DB3BC7" w:rsidP="00253098">
      <w:pPr>
        <w:jc w:val="both"/>
      </w:pPr>
    </w:p>
    <w:p w14:paraId="60C3C07E" w14:textId="77777777" w:rsidR="00DB3BC7" w:rsidRDefault="00DB3BC7" w:rsidP="00253098">
      <w:pPr>
        <w:jc w:val="both"/>
      </w:pPr>
    </w:p>
    <w:sectPr w:rsidR="00DB3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CE47" w14:textId="77777777" w:rsidR="00355DE1" w:rsidRDefault="00355DE1" w:rsidP="00253098">
      <w:pPr>
        <w:spacing w:after="0" w:line="240" w:lineRule="auto"/>
      </w:pPr>
      <w:r>
        <w:separator/>
      </w:r>
    </w:p>
  </w:endnote>
  <w:endnote w:type="continuationSeparator" w:id="0">
    <w:p w14:paraId="03652EF9" w14:textId="77777777" w:rsidR="00355DE1" w:rsidRDefault="00355DE1" w:rsidP="0025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D54D" w14:textId="77777777" w:rsidR="00355DE1" w:rsidRDefault="00355DE1" w:rsidP="00253098">
      <w:pPr>
        <w:spacing w:after="0" w:line="240" w:lineRule="auto"/>
      </w:pPr>
      <w:r>
        <w:separator/>
      </w:r>
    </w:p>
  </w:footnote>
  <w:footnote w:type="continuationSeparator" w:id="0">
    <w:p w14:paraId="0D6BC358" w14:textId="77777777" w:rsidR="00355DE1" w:rsidRDefault="00355DE1" w:rsidP="0025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C70B" w14:textId="7E580C52" w:rsidR="00253098" w:rsidRDefault="00253098">
    <w:pPr>
      <w:pStyle w:val="Nagwek"/>
    </w:pPr>
    <w:r>
      <w:rPr>
        <w:noProof/>
      </w:rPr>
      <w:drawing>
        <wp:inline distT="0" distB="0" distL="0" distR="0" wp14:anchorId="12DD9D9A" wp14:editId="60C01BF0">
          <wp:extent cx="5760720" cy="551815"/>
          <wp:effectExtent l="0" t="0" r="0" b="635"/>
          <wp:docPr id="446732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732973" name="Obraz 446732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73"/>
    <w:rsid w:val="00253098"/>
    <w:rsid w:val="00355DE1"/>
    <w:rsid w:val="00356EAB"/>
    <w:rsid w:val="00620C0D"/>
    <w:rsid w:val="006E1245"/>
    <w:rsid w:val="009C14D3"/>
    <w:rsid w:val="00A528A5"/>
    <w:rsid w:val="00AE7702"/>
    <w:rsid w:val="00B24E22"/>
    <w:rsid w:val="00BE066D"/>
    <w:rsid w:val="00C46873"/>
    <w:rsid w:val="00C6374E"/>
    <w:rsid w:val="00DB3BC7"/>
    <w:rsid w:val="00E7493B"/>
    <w:rsid w:val="00F1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0599E"/>
  <w15:chartTrackingRefBased/>
  <w15:docId w15:val="{D754F617-821F-4DD4-9DC1-26219991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098"/>
  </w:style>
  <w:style w:type="paragraph" w:styleId="Stopka">
    <w:name w:val="footer"/>
    <w:basedOn w:val="Normalny"/>
    <w:link w:val="StopkaZnak"/>
    <w:uiPriority w:val="99"/>
    <w:unhideWhenUsed/>
    <w:rsid w:val="0025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098"/>
  </w:style>
  <w:style w:type="character" w:styleId="Hipercze">
    <w:name w:val="Hyperlink"/>
    <w:basedOn w:val="Domylnaczcionkaakapitu"/>
    <w:uiPriority w:val="99"/>
    <w:unhideWhenUsed/>
    <w:rsid w:val="009C1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undusze@um.wisl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usze@um.wisl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Szotkowska</dc:creator>
  <cp:keywords/>
  <dc:description/>
  <cp:lastModifiedBy>Paulina Szotkowska</cp:lastModifiedBy>
  <cp:revision>5</cp:revision>
  <cp:lastPrinted>2023-04-18T05:08:00Z</cp:lastPrinted>
  <dcterms:created xsi:type="dcterms:W3CDTF">2023-04-12T11:44:00Z</dcterms:created>
  <dcterms:modified xsi:type="dcterms:W3CDTF">2023-04-18T07:56:00Z</dcterms:modified>
</cp:coreProperties>
</file>